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F0" w:rsidRPr="00A06CF0" w:rsidRDefault="00A06CF0" w:rsidP="00A06CF0">
      <w:pPr>
        <w:jc w:val="center"/>
        <w:rPr>
          <w:b/>
        </w:rPr>
      </w:pPr>
      <w:r w:rsidRPr="00A06CF0">
        <w:rPr>
          <w:b/>
        </w:rPr>
        <w:t>NHS Ayrshire &amp; Arran</w:t>
      </w:r>
    </w:p>
    <w:p w:rsidR="00DE6D6D" w:rsidRDefault="00F52C8D" w:rsidP="00A06CF0">
      <w:pPr>
        <w:jc w:val="center"/>
        <w:rPr>
          <w:b/>
        </w:rPr>
      </w:pPr>
      <w:bookmarkStart w:id="0" w:name="_GoBack"/>
      <w:r>
        <w:rPr>
          <w:b/>
          <w:noProof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2" type="#_x0000_t88" style="position:absolute;left:0;text-align:left;margin-left:74.25pt;margin-top:33.8pt;width:32.25pt;height:387.75pt;z-index:251677696"/>
        </w:pict>
      </w:r>
      <w:r w:rsidR="00A06CF0" w:rsidRPr="00A06CF0">
        <w:rPr>
          <w:b/>
        </w:rPr>
        <w:t xml:space="preserve">Development of Ten Year Outcome Focussed Tobacco Control Strategy with Three Year Action </w:t>
      </w:r>
      <w:bookmarkEnd w:id="0"/>
      <w:r w:rsidR="00A06CF0" w:rsidRPr="00A06CF0">
        <w:rPr>
          <w:b/>
        </w:rPr>
        <w:t>Plan</w:t>
      </w:r>
    </w:p>
    <w:p w:rsidR="00A06CF0" w:rsidRDefault="00F52C8D" w:rsidP="00A06CF0">
      <w:pPr>
        <w:jc w:val="center"/>
        <w:rPr>
          <w:b/>
        </w:rPr>
      </w:pPr>
      <w:r>
        <w:rPr>
          <w:b/>
          <w:noProof/>
          <w:lang w:eastAsia="en-GB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323.25pt;margin-top:-.35pt;width:67.5pt;height:375pt;z-index:251675648"/>
        </w:pict>
      </w:r>
      <w:r>
        <w:rPr>
          <w:b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9.1pt;margin-top:3.4pt;width:179.65pt;height:34.1pt;z-index:251664384;mso-width-percent:400;mso-width-percent:400;mso-width-relative:margin;mso-height-relative:margin">
            <v:textbox style="mso-next-textbox:#_x0000_s1029">
              <w:txbxContent>
                <w:p w:rsidR="001A0CC4" w:rsidRDefault="001A0CC4" w:rsidP="00A06CF0">
                  <w:pPr>
                    <w:jc w:val="center"/>
                  </w:pPr>
                  <w:r>
                    <w:t>Volume 2 produced</w:t>
                  </w:r>
                </w:p>
                <w:p w:rsidR="001A0CC4" w:rsidRPr="00A06CF0" w:rsidRDefault="001A0CC4" w:rsidP="00A06CF0"/>
              </w:txbxContent>
            </v:textbox>
          </v:shape>
        </w:pict>
      </w:r>
    </w:p>
    <w:p w:rsidR="00A06CF0" w:rsidRDefault="00F52C8D" w:rsidP="00A06CF0">
      <w:pPr>
        <w:jc w:val="center"/>
        <w:rPr>
          <w:b/>
        </w:rPr>
      </w:pPr>
      <w:r>
        <w:rPr>
          <w:b/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196.5pt;margin-top:12.55pt;width:12.25pt;height:7.15pt;z-index:251679744"/>
        </w:pict>
      </w:r>
      <w:r>
        <w:rPr>
          <w:b/>
          <w:noProof/>
          <w:lang w:eastAsia="en-GB"/>
        </w:rPr>
        <w:pict>
          <v:shape id="_x0000_s1028" type="#_x0000_t202" style="position:absolute;left:0;text-align:left;margin-left:118.65pt;margin-top:22.25pt;width:179.65pt;height:34.1pt;z-index:251663360;mso-width-percent:400;mso-width-percent:400;mso-width-relative:margin;mso-height-relative:margin">
            <v:textbox style="mso-next-textbox:#_x0000_s1028">
              <w:txbxContent>
                <w:p w:rsidR="001A0CC4" w:rsidRDefault="001A0CC4" w:rsidP="00A06CF0">
                  <w:pPr>
                    <w:jc w:val="center"/>
                  </w:pPr>
                  <w:r>
                    <w:t>Stakeholder Event</w:t>
                  </w:r>
                </w:p>
              </w:txbxContent>
            </v:textbox>
          </v:shape>
        </w:pict>
      </w:r>
    </w:p>
    <w:p w:rsidR="00A06CF0" w:rsidRPr="00A06CF0" w:rsidRDefault="00F52C8D" w:rsidP="00A06CF0">
      <w:pPr>
        <w:jc w:val="center"/>
        <w:rPr>
          <w:b/>
        </w:rPr>
      </w:pPr>
      <w:r>
        <w:rPr>
          <w:b/>
          <w:noProof/>
          <w:lang w:eastAsia="en-GB"/>
        </w:rPr>
        <w:pict>
          <v:shape id="_x0000_s1057" type="#_x0000_t202" style="position:absolute;left:0;text-align:left;margin-left:-15.5pt;margin-top:534.55pt;width:178.25pt;height:21pt;z-index:251692032;mso-width-relative:margin;mso-height-relative:margin">
            <v:textbox style="mso-next-textbox:#_x0000_s1057">
              <w:txbxContent>
                <w:p w:rsidR="00B078AA" w:rsidRPr="00B078AA" w:rsidRDefault="00B078AA" w:rsidP="00B078AA">
                  <w:pPr>
                    <w:jc w:val="center"/>
                    <w:rPr>
                      <w:b/>
                    </w:rPr>
                  </w:pPr>
                  <w:r w:rsidRPr="00B078AA">
                    <w:rPr>
                      <w:b/>
                    </w:rPr>
                    <w:t>Elaine Young – October 12</w:t>
                  </w:r>
                </w:p>
                <w:p w:rsidR="00B078AA" w:rsidRPr="00A06CF0" w:rsidRDefault="00B078AA" w:rsidP="00B078A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52" type="#_x0000_t67" style="position:absolute;left:0;text-align:left;margin-left:196.25pt;margin-top:329.8pt;width:12.25pt;height:7.15pt;z-index:251687936"/>
        </w:pict>
      </w:r>
      <w:r>
        <w:rPr>
          <w:b/>
          <w:noProof/>
          <w:lang w:eastAsia="en-GB"/>
        </w:rPr>
        <w:pict>
          <v:shape id="_x0000_s1055" type="#_x0000_t67" style="position:absolute;left:0;text-align:left;margin-left:275.25pt;margin-top:391.25pt;width:12.25pt;height:7.15pt;z-index:251691008"/>
        </w:pict>
      </w:r>
      <w:r>
        <w:rPr>
          <w:b/>
          <w:noProof/>
          <w:lang w:eastAsia="en-GB"/>
        </w:rPr>
        <w:pict>
          <v:shape id="_x0000_s1054" type="#_x0000_t67" style="position:absolute;left:0;text-align:left;margin-left:106.5pt;margin-top:391.25pt;width:12.25pt;height:7.15pt;z-index:251689984"/>
        </w:pict>
      </w:r>
      <w:r>
        <w:rPr>
          <w:b/>
          <w:noProof/>
          <w:lang w:eastAsia="en-GB"/>
        </w:rPr>
        <w:pict>
          <v:shape id="_x0000_s1053" type="#_x0000_t67" style="position:absolute;left:0;text-align:left;margin-left:335.25pt;margin-top:329.8pt;width:12.25pt;height:7.15pt;z-index:251688960"/>
        </w:pict>
      </w:r>
      <w:r>
        <w:rPr>
          <w:b/>
          <w:noProof/>
          <w:lang w:eastAsia="en-GB"/>
        </w:rPr>
        <w:pict>
          <v:shape id="_x0000_s1051" type="#_x0000_t67" style="position:absolute;left:0;text-align:left;margin-left:55.5pt;margin-top:329.8pt;width:12.25pt;height:7.15pt;z-index:251686912"/>
        </w:pict>
      </w:r>
      <w:r>
        <w:rPr>
          <w:noProof/>
          <w:lang w:eastAsia="en-GB"/>
        </w:rPr>
        <w:pict>
          <v:shape id="_x0000_s1050" type="#_x0000_t67" style="position:absolute;left:0;text-align:left;margin-left:196.5pt;margin-top:278.1pt;width:12.25pt;height:7.15pt;z-index:251685888"/>
        </w:pict>
      </w:r>
      <w:r>
        <w:rPr>
          <w:noProof/>
          <w:lang w:eastAsia="en-GB"/>
        </w:rPr>
        <w:pict>
          <v:shape id="_x0000_s1049" type="#_x0000_t67" style="position:absolute;left:0;text-align:left;margin-left:196.25pt;margin-top:232.7pt;width:12.25pt;height:7.15pt;z-index:251684864"/>
        </w:pict>
      </w:r>
      <w:r>
        <w:rPr>
          <w:noProof/>
          <w:lang w:eastAsia="en-GB"/>
        </w:rPr>
        <w:pict>
          <v:shape id="_x0000_s1048" type="#_x0000_t67" style="position:absolute;left:0;text-align:left;margin-left:196.5pt;margin-top:177.6pt;width:12.25pt;height:7.15pt;z-index:251683840"/>
        </w:pict>
      </w:r>
      <w:r>
        <w:rPr>
          <w:noProof/>
          <w:lang w:eastAsia="en-GB"/>
        </w:rPr>
        <w:pict>
          <v:shape id="_x0000_s1047" type="#_x0000_t67" style="position:absolute;left:0;text-align:left;margin-left:196.5pt;margin-top:126.5pt;width:12.25pt;height:7.15pt;z-index:251682816"/>
        </w:pict>
      </w:r>
      <w:r>
        <w:rPr>
          <w:noProof/>
          <w:lang w:eastAsia="en-GB"/>
        </w:rPr>
        <w:pict>
          <v:shape id="_x0000_s1046" type="#_x0000_t67" style="position:absolute;left:0;text-align:left;margin-left:196.25pt;margin-top:79.65pt;width:12.25pt;height:7.15pt;z-index:251681792"/>
        </w:pict>
      </w:r>
      <w:r>
        <w:rPr>
          <w:noProof/>
          <w:lang w:eastAsia="en-GB"/>
        </w:rPr>
        <w:pict>
          <v:shape id="_x0000_s1045" type="#_x0000_t67" style="position:absolute;left:0;text-align:left;margin-left:196.5pt;margin-top:31.3pt;width:12.25pt;height:7.15pt;z-index:251680768"/>
        </w:pict>
      </w:r>
      <w:r>
        <w:rPr>
          <w:noProof/>
          <w:lang w:eastAsia="en-GB"/>
        </w:rPr>
        <w:pict>
          <v:shape id="_x0000_s1041" type="#_x0000_t202" style="position:absolute;left:0;text-align:left;margin-left:372.75pt;margin-top:86.8pt;width:87.75pt;height:171pt;z-index:251676672;mso-width-relative:margin;mso-height-relative:margin">
            <v:textbox style="mso-next-textbox:#_x0000_s1041">
              <w:txbxContent>
                <w:p w:rsidR="001A0CC4" w:rsidRDefault="001A0CC4" w:rsidP="00431D16">
                  <w:pPr>
                    <w:jc w:val="center"/>
                  </w:pPr>
                  <w:r>
                    <w:t>Process being replicated for development of other PH strategies and learning on PH Performs being fed back into the organisation</w:t>
                  </w:r>
                </w:p>
                <w:p w:rsidR="001A0CC4" w:rsidRPr="00A06CF0" w:rsidRDefault="001A0CC4" w:rsidP="00431D16"/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left:0;text-align:left;margin-left:-10.25pt;margin-top:86.8pt;width:87.75pt;height:145.9pt;z-index:251678720;mso-width-relative:margin;mso-height-relative:margin">
            <v:textbox style="mso-next-textbox:#_x0000_s1043">
              <w:txbxContent>
                <w:p w:rsidR="001A0CC4" w:rsidRDefault="001A0CC4" w:rsidP="001A0CC4">
                  <w:pPr>
                    <w:jc w:val="center"/>
                  </w:pPr>
                  <w:r>
                    <w:t>Maintain overview of any national developments e.g. national strategy, revision of national logic models</w:t>
                  </w:r>
                </w:p>
                <w:p w:rsidR="001A0CC4" w:rsidRPr="00A06CF0" w:rsidRDefault="001A0CC4" w:rsidP="001A0CC4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8" type="#_x0000_t202" style="position:absolute;left:0;text-align:left;margin-left:47.5pt;margin-top:405.55pt;width:122pt;height:86.25pt;z-index:251673600;mso-width-relative:margin;mso-height-relative:margin">
            <v:textbox style="mso-next-textbox:#_x0000_s1038">
              <w:txbxContent>
                <w:p w:rsidR="001A0CC4" w:rsidRDefault="001A0CC4" w:rsidP="00A06CF0">
                  <w:pPr>
                    <w:jc w:val="center"/>
                  </w:pPr>
                  <w:r>
                    <w:t xml:space="preserve">Convene </w:t>
                  </w:r>
                  <w:proofErr w:type="gramStart"/>
                  <w:r>
                    <w:t>Tobacco  Control</w:t>
                  </w:r>
                  <w:proofErr w:type="gramEnd"/>
                  <w:r>
                    <w:t xml:space="preserve"> Strategy Implementation Group</w:t>
                  </w:r>
                </w:p>
                <w:p w:rsidR="001A0CC4" w:rsidRDefault="001A0CC4" w:rsidP="00A06CF0">
                  <w:pPr>
                    <w:jc w:val="center"/>
                  </w:pPr>
                  <w:r>
                    <w:t>(TCSIG)</w:t>
                  </w:r>
                </w:p>
                <w:p w:rsidR="001A0CC4" w:rsidRPr="00A06CF0" w:rsidRDefault="001A0CC4" w:rsidP="00A06CF0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7" type="#_x0000_t202" style="position:absolute;left:0;text-align:left;margin-left:256.75pt;margin-top:346.3pt;width:160.25pt;height:37.5pt;z-index:251672576;mso-width-relative:margin;mso-height-relative:margin">
            <v:textbox style="mso-next-textbox:#_x0000_s1037">
              <w:txbxContent>
                <w:p w:rsidR="001A0CC4" w:rsidRDefault="001A0CC4" w:rsidP="00A06CF0">
                  <w:pPr>
                    <w:jc w:val="center"/>
                  </w:pPr>
                  <w:r>
                    <w:t>Re-focus Tobacco Strategy Leadership Group</w:t>
                  </w:r>
                </w:p>
                <w:p w:rsidR="001A0CC4" w:rsidRPr="00A06CF0" w:rsidRDefault="001A0CC4" w:rsidP="00A06CF0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9" type="#_x0000_t202" style="position:absolute;left:0;text-align:left;margin-left:208.75pt;margin-top:405.55pt;width:122pt;height:55.5pt;z-index:251674624;mso-width-relative:margin;mso-height-relative:margin">
            <v:textbox style="mso-next-textbox:#_x0000_s1039">
              <w:txbxContent>
                <w:p w:rsidR="001A0CC4" w:rsidRDefault="001A0CC4" w:rsidP="00A06CF0">
                  <w:pPr>
                    <w:jc w:val="center"/>
                  </w:pPr>
                  <w:r>
                    <w:t>Implement year 1 of action plan and produce annual report</w:t>
                  </w:r>
                </w:p>
                <w:p w:rsidR="001A0CC4" w:rsidRPr="00A06CF0" w:rsidRDefault="001A0CC4" w:rsidP="00A06CF0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6" type="#_x0000_t202" style="position:absolute;left:0;text-align:left;margin-left:119.5pt;margin-top:346.3pt;width:122pt;height:37.5pt;z-index:251671552;mso-width-relative:margin;mso-height-relative:margin">
            <v:textbox style="mso-next-textbox:#_x0000_s1036">
              <w:txbxContent>
                <w:p w:rsidR="001A0CC4" w:rsidRDefault="001A0CC4" w:rsidP="00A06CF0">
                  <w:pPr>
                    <w:jc w:val="center"/>
                  </w:pPr>
                  <w:r>
                    <w:t>Put actions onto Covalent</w:t>
                  </w:r>
                </w:p>
                <w:p w:rsidR="001A0CC4" w:rsidRPr="00A06CF0" w:rsidRDefault="001A0CC4" w:rsidP="00A06CF0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5" type="#_x0000_t202" style="position:absolute;left:0;text-align:left;margin-left:-10.25pt;margin-top:346.3pt;width:122pt;height:37.5pt;z-index:251670528;mso-width-relative:margin;mso-height-relative:margin">
            <v:textbox style="mso-next-textbox:#_x0000_s1035">
              <w:txbxContent>
                <w:p w:rsidR="00B078AA" w:rsidRDefault="001A0CC4" w:rsidP="00B078AA">
                  <w:pPr>
                    <w:jc w:val="center"/>
                  </w:pPr>
                  <w:r>
                    <w:t xml:space="preserve">Finalise performance </w:t>
                  </w:r>
                  <w:r w:rsidR="00B078AA">
                    <w:t>measures</w:t>
                  </w:r>
                </w:p>
                <w:p w:rsidR="001A0CC4" w:rsidRPr="00A06CF0" w:rsidRDefault="001A0CC4" w:rsidP="00B078AA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4" type="#_x0000_t202" style="position:absolute;left:0;text-align:left;margin-left:121.1pt;margin-top:289.3pt;width:179.65pt;height:34.1pt;z-index:251669504;mso-width-percent:400;mso-width-percent:400;mso-width-relative:margin;mso-height-relative:margin">
            <v:textbox style="mso-next-textbox:#_x0000_s1034">
              <w:txbxContent>
                <w:p w:rsidR="001A0CC4" w:rsidRDefault="001A0CC4" w:rsidP="00A06CF0">
                  <w:pPr>
                    <w:jc w:val="center"/>
                  </w:pPr>
                  <w:r>
                    <w:t>NHS Board for endorsement to move to implementation</w:t>
                  </w:r>
                </w:p>
                <w:p w:rsidR="001A0CC4" w:rsidRPr="00A06CF0" w:rsidRDefault="001A0CC4" w:rsidP="00A06CF0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2" type="#_x0000_t202" style="position:absolute;left:0;text-align:left;margin-left:120.7pt;margin-top:193.7pt;width:179.65pt;height:38.6pt;z-index:251667456;mso-width-percent:400;mso-width-percent:400;mso-width-relative:margin;mso-height-relative:margin">
            <v:textbox style="mso-next-textbox:#_x0000_s1032">
              <w:txbxContent>
                <w:p w:rsidR="001A0CC4" w:rsidRDefault="001A0CC4" w:rsidP="00A06CF0">
                  <w:pPr>
                    <w:jc w:val="center"/>
                  </w:pPr>
                  <w:r>
                    <w:t>NHS Board for endorsement to consult on strategy</w:t>
                  </w:r>
                </w:p>
                <w:p w:rsidR="001A0CC4" w:rsidRPr="00A06CF0" w:rsidRDefault="001A0CC4" w:rsidP="00A06CF0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3" type="#_x0000_t202" style="position:absolute;left:0;text-align:left;margin-left:120.7pt;margin-top:243.55pt;width:179.65pt;height:34.1pt;z-index:251668480;mso-width-percent:400;mso-width-percent:400;mso-width-relative:margin;mso-height-relative:margin">
            <v:textbox style="mso-next-textbox:#_x0000_s1033">
              <w:txbxContent>
                <w:p w:rsidR="001A0CC4" w:rsidRDefault="001A0CC4" w:rsidP="00A06CF0">
                  <w:pPr>
                    <w:jc w:val="center"/>
                  </w:pPr>
                  <w:r>
                    <w:t>Formal 3 month consultation (using voice)</w:t>
                  </w:r>
                </w:p>
                <w:p w:rsidR="001A0CC4" w:rsidRPr="00A06CF0" w:rsidRDefault="001A0CC4" w:rsidP="00A06CF0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1" type="#_x0000_t202" style="position:absolute;left:0;text-align:left;margin-left:119.9pt;margin-top:143.05pt;width:179.65pt;height:34.1pt;z-index:251666432;mso-width-percent:400;mso-width-percent:400;mso-width-relative:margin;mso-height-relative:margin">
            <v:textbox style="mso-next-textbox:#_x0000_s1031">
              <w:txbxContent>
                <w:p w:rsidR="001A0CC4" w:rsidRDefault="001A0CC4" w:rsidP="00A06CF0">
                  <w:pPr>
                    <w:jc w:val="center"/>
                  </w:pPr>
                  <w:r>
                    <w:t>Engagement (using voice)</w:t>
                  </w:r>
                </w:p>
                <w:p w:rsidR="001A0CC4" w:rsidRPr="00A06CF0" w:rsidRDefault="001A0CC4" w:rsidP="00A06CF0"/>
              </w:txbxContent>
            </v:textbox>
          </v:shape>
        </w:pict>
      </w:r>
      <w:r>
        <w:rPr>
          <w:b/>
          <w:noProof/>
          <w:lang w:eastAsia="en-GB"/>
        </w:rPr>
        <w:pict>
          <v:shape id="_x0000_s1030" type="#_x0000_t202" style="position:absolute;left:0;text-align:left;margin-left:119.5pt;margin-top:92pt;width:179.65pt;height:34.1pt;z-index:251665408;mso-width-percent:400;mso-width-percent:400;mso-width-relative:margin;mso-height-relative:margin">
            <v:textbox style="mso-next-textbox:#_x0000_s1030">
              <w:txbxContent>
                <w:p w:rsidR="001A0CC4" w:rsidRDefault="001A0CC4" w:rsidP="00A06CF0">
                  <w:pPr>
                    <w:jc w:val="center"/>
                  </w:pPr>
                  <w:r>
                    <w:t>Draft Volume 1 and Action Plans linked to short term outcomes</w:t>
                  </w:r>
                </w:p>
              </w:txbxContent>
            </v:textbox>
          </v:shape>
        </w:pict>
      </w:r>
      <w:r>
        <w:rPr>
          <w:b/>
          <w:noProof/>
          <w:lang w:val="en-US" w:eastAsia="zh-TW"/>
        </w:rPr>
        <w:pict>
          <v:shape id="_x0000_s1027" type="#_x0000_t202" style="position:absolute;left:0;text-align:left;margin-left:118.65pt;margin-top:44.05pt;width:179.65pt;height:34.1pt;z-index:251662336;mso-width-percent:400;mso-width-percent:400;mso-width-relative:margin;mso-height-relative:margin">
            <v:textbox>
              <w:txbxContent>
                <w:p w:rsidR="001A0CC4" w:rsidRDefault="001A0CC4" w:rsidP="00A06CF0">
                  <w:pPr>
                    <w:jc w:val="center"/>
                  </w:pPr>
                  <w:r>
                    <w:t>Task and Finish Groups x3</w:t>
                  </w:r>
                </w:p>
              </w:txbxContent>
            </v:textbox>
          </v:shape>
        </w:pict>
      </w:r>
    </w:p>
    <w:sectPr w:rsidR="00A06CF0" w:rsidRPr="00A06CF0" w:rsidSect="00DE6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6CF0"/>
    <w:rsid w:val="001A0CC4"/>
    <w:rsid w:val="002008C6"/>
    <w:rsid w:val="00431D16"/>
    <w:rsid w:val="00A06CF0"/>
    <w:rsid w:val="00B078AA"/>
    <w:rsid w:val="00DE6D6D"/>
    <w:rsid w:val="00F5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eyoung</dc:creator>
  <cp:lastModifiedBy>Alison McCann</cp:lastModifiedBy>
  <cp:revision>2</cp:revision>
  <cp:lastPrinted>2012-10-08T13:05:00Z</cp:lastPrinted>
  <dcterms:created xsi:type="dcterms:W3CDTF">2012-11-28T12:07:00Z</dcterms:created>
  <dcterms:modified xsi:type="dcterms:W3CDTF">2012-11-28T12:07:00Z</dcterms:modified>
</cp:coreProperties>
</file>